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AA" w:rsidRDefault="00B936AA" w:rsidP="00B936AA">
      <w:pPr>
        <w:spacing w:after="240"/>
        <w:jc w:val="center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Управлен</w:t>
      </w:r>
      <w:proofErr w:type="spellStart"/>
      <w:r>
        <w:rPr>
          <w:rFonts w:ascii="Times New Roman" w:hAnsi="Times New Roman"/>
          <w:sz w:val="32"/>
          <w:szCs w:val="32"/>
        </w:rPr>
        <w:t>ие</w:t>
      </w:r>
      <w:proofErr w:type="spellEnd"/>
      <w:r>
        <w:rPr>
          <w:rFonts w:ascii="Times New Roman" w:hAnsi="Times New Roman"/>
          <w:sz w:val="32"/>
          <w:szCs w:val="32"/>
        </w:rPr>
        <w:t xml:space="preserve"> по образованию,</w:t>
      </w:r>
      <w:r>
        <w:rPr>
          <w:rFonts w:ascii="Times New Roman" w:hAnsi="Times New Roman"/>
          <w:sz w:val="32"/>
          <w:szCs w:val="32"/>
          <w:lang w:val="be-BY"/>
        </w:rPr>
        <w:t xml:space="preserve"> спорт</w:t>
      </w:r>
      <w:r>
        <w:rPr>
          <w:rFonts w:ascii="Times New Roman" w:hAnsi="Times New Roman"/>
          <w:sz w:val="32"/>
          <w:szCs w:val="32"/>
          <w:lang w:val="be-BY"/>
        </w:rPr>
        <w:t>у</w:t>
      </w:r>
      <w:r>
        <w:rPr>
          <w:rFonts w:ascii="Times New Roman" w:hAnsi="Times New Roman"/>
          <w:sz w:val="32"/>
          <w:szCs w:val="32"/>
          <w:lang w:val="be-BY"/>
        </w:rPr>
        <w:t xml:space="preserve"> и туризм</w:t>
      </w:r>
      <w:r>
        <w:rPr>
          <w:rFonts w:ascii="Times New Roman" w:hAnsi="Times New Roman"/>
          <w:sz w:val="32"/>
          <w:szCs w:val="32"/>
          <w:lang w:val="be-BY"/>
        </w:rPr>
        <w:t xml:space="preserve">у </w:t>
      </w:r>
      <w:r>
        <w:rPr>
          <w:rFonts w:ascii="Times New Roman" w:hAnsi="Times New Roman"/>
          <w:sz w:val="32"/>
          <w:szCs w:val="32"/>
          <w:lang w:val="be-BY"/>
        </w:rPr>
        <w:br/>
        <w:t>Логойского райисполкома</w:t>
      </w:r>
    </w:p>
    <w:p w:rsidR="00B936AA" w:rsidRPr="008E4637" w:rsidRDefault="00B936AA" w:rsidP="00B936AA">
      <w:pPr>
        <w:spacing w:after="240"/>
        <w:jc w:val="center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Государственное учреждение образования </w:t>
      </w:r>
      <w:r>
        <w:rPr>
          <w:rFonts w:ascii="Times New Roman" w:hAnsi="Times New Roman"/>
          <w:sz w:val="32"/>
          <w:szCs w:val="32"/>
          <w:lang w:val="be-BY"/>
        </w:rPr>
        <w:br/>
      </w:r>
      <w:r>
        <w:rPr>
          <w:rFonts w:ascii="Times New Roman" w:hAnsi="Times New Roman" w:cs="Times New Roman"/>
          <w:sz w:val="32"/>
          <w:szCs w:val="32"/>
          <w:lang w:val="be-BY"/>
        </w:rPr>
        <w:t>«</w:t>
      </w:r>
      <w:r>
        <w:rPr>
          <w:rFonts w:ascii="Times New Roman" w:hAnsi="Times New Roman"/>
          <w:sz w:val="32"/>
          <w:szCs w:val="32"/>
          <w:lang w:val="be-BY"/>
        </w:rPr>
        <w:t>Калачевский учебно-педагогический комплекс детский сад- средняя школа Логойского района</w:t>
      </w:r>
      <w:r>
        <w:rPr>
          <w:rFonts w:ascii="Times New Roman" w:hAnsi="Times New Roman" w:cs="Times New Roman"/>
          <w:sz w:val="32"/>
          <w:szCs w:val="32"/>
          <w:lang w:val="be-BY"/>
        </w:rPr>
        <w:t>»</w:t>
      </w:r>
    </w:p>
    <w:p w:rsidR="00B936AA" w:rsidRPr="000F4216" w:rsidRDefault="00B936AA" w:rsidP="00B936AA">
      <w:pPr>
        <w:jc w:val="center"/>
        <w:rPr>
          <w:rFonts w:ascii="Times New Roman" w:hAnsi="Times New Roman"/>
          <w:sz w:val="36"/>
          <w:lang w:val="be-BY"/>
        </w:rPr>
      </w:pPr>
    </w:p>
    <w:p w:rsidR="00B936AA" w:rsidRPr="000F4216" w:rsidRDefault="00B936AA" w:rsidP="00B936AA">
      <w:pPr>
        <w:jc w:val="center"/>
        <w:rPr>
          <w:rFonts w:ascii="Times New Roman" w:hAnsi="Times New Roman"/>
          <w:sz w:val="36"/>
          <w:lang w:val="be-BY"/>
        </w:rPr>
      </w:pPr>
      <w:r w:rsidRPr="000F4216">
        <w:rPr>
          <w:rFonts w:ascii="Times New Roman" w:hAnsi="Times New Roman"/>
          <w:sz w:val="36"/>
          <w:lang w:val="be-BY"/>
        </w:rPr>
        <w:t>Конкурс</w:t>
      </w:r>
    </w:p>
    <w:p w:rsidR="00B936AA" w:rsidRPr="000F4216" w:rsidRDefault="00B936AA" w:rsidP="00B936AA">
      <w:pPr>
        <w:jc w:val="center"/>
        <w:rPr>
          <w:rFonts w:ascii="Times New Roman" w:hAnsi="Times New Roman"/>
          <w:sz w:val="36"/>
          <w:lang w:val="be-BY"/>
        </w:rPr>
      </w:pPr>
      <w:r>
        <w:rPr>
          <w:rFonts w:ascii="Times New Roman" w:hAnsi="Times New Roman" w:cs="Times New Roman"/>
          <w:sz w:val="36"/>
          <w:lang w:val="be-BY"/>
        </w:rPr>
        <w:t>«</w:t>
      </w:r>
      <w:r>
        <w:rPr>
          <w:rFonts w:ascii="Times New Roman" w:hAnsi="Times New Roman"/>
          <w:sz w:val="36"/>
          <w:lang w:val="be-BY"/>
        </w:rPr>
        <w:t>Скарбы маёй сям’і</w:t>
      </w:r>
      <w:r>
        <w:rPr>
          <w:rFonts w:ascii="Times New Roman" w:hAnsi="Times New Roman" w:cs="Times New Roman"/>
          <w:sz w:val="36"/>
          <w:lang w:val="be-BY"/>
        </w:rPr>
        <w:t>»</w:t>
      </w:r>
    </w:p>
    <w:p w:rsidR="00B936AA" w:rsidRDefault="00B936AA" w:rsidP="00B936AA">
      <w:pPr>
        <w:jc w:val="center"/>
        <w:rPr>
          <w:rFonts w:ascii="Times New Roman" w:hAnsi="Times New Roman"/>
          <w:sz w:val="36"/>
          <w:lang w:val="be-BY"/>
        </w:rPr>
      </w:pPr>
    </w:p>
    <w:p w:rsidR="00B936AA" w:rsidRDefault="00B936AA" w:rsidP="00B936AA">
      <w:pPr>
        <w:jc w:val="center"/>
        <w:rPr>
          <w:rFonts w:ascii="Times New Roman" w:hAnsi="Times New Roman"/>
          <w:sz w:val="36"/>
          <w:lang w:val="be-BY"/>
        </w:rPr>
      </w:pPr>
      <w:r>
        <w:rPr>
          <w:rFonts w:ascii="Times New Roman" w:hAnsi="Times New Roman"/>
          <w:sz w:val="36"/>
          <w:lang w:val="be-BY"/>
        </w:rPr>
        <w:t xml:space="preserve">Номинация </w:t>
      </w:r>
    </w:p>
    <w:p w:rsidR="00B936AA" w:rsidRPr="00180075" w:rsidRDefault="00B936AA" w:rsidP="00B936AA">
      <w:pPr>
        <w:jc w:val="center"/>
        <w:rPr>
          <w:rFonts w:ascii="Times New Roman" w:hAnsi="Times New Roman"/>
          <w:sz w:val="36"/>
          <w:lang w:val="be-BY"/>
        </w:rPr>
      </w:pPr>
      <w:r>
        <w:rPr>
          <w:rFonts w:ascii="Times New Roman" w:hAnsi="Times New Roman" w:cs="Times New Roman"/>
          <w:sz w:val="36"/>
          <w:lang w:val="be-BY"/>
        </w:rPr>
        <w:t>«</w:t>
      </w:r>
      <w:r>
        <w:rPr>
          <w:rFonts w:ascii="Times New Roman" w:hAnsi="Times New Roman"/>
          <w:sz w:val="36"/>
          <w:lang w:val="be-BY"/>
        </w:rPr>
        <w:t>Ад прадзедаў спакон вякоў …</w:t>
      </w:r>
      <w:r>
        <w:rPr>
          <w:rFonts w:ascii="Times New Roman" w:hAnsi="Times New Roman" w:cs="Times New Roman"/>
          <w:sz w:val="36"/>
          <w:lang w:val="be-BY"/>
        </w:rPr>
        <w:t>»</w:t>
      </w:r>
    </w:p>
    <w:p w:rsidR="00B936AA" w:rsidRPr="000260E5" w:rsidRDefault="00B936AA" w:rsidP="00B936AA">
      <w:pPr>
        <w:jc w:val="center"/>
        <w:rPr>
          <w:rFonts w:ascii="Times New Roman" w:hAnsi="Times New Roman"/>
          <w:sz w:val="48"/>
          <w:lang w:val="be-BY"/>
        </w:rPr>
      </w:pPr>
    </w:p>
    <w:p w:rsidR="00B936AA" w:rsidRDefault="00B936AA" w:rsidP="00B936AA">
      <w:pPr>
        <w:jc w:val="center"/>
        <w:rPr>
          <w:rFonts w:ascii="Times New Roman" w:hAnsi="Times New Roman"/>
          <w:b/>
          <w:sz w:val="36"/>
          <w:lang w:val="be-BY"/>
        </w:rPr>
      </w:pPr>
    </w:p>
    <w:p w:rsidR="00B936AA" w:rsidRDefault="00B936AA" w:rsidP="00B936AA">
      <w:pPr>
        <w:jc w:val="center"/>
        <w:rPr>
          <w:rStyle w:val="FontStyle11"/>
          <w:rFonts w:ascii="Times New Roman" w:hAnsi="Times New Roman"/>
          <w:b/>
          <w:sz w:val="28"/>
          <w:szCs w:val="28"/>
          <w:lang w:val="be-BY" w:eastAsia="be-BY"/>
        </w:rPr>
      </w:pPr>
    </w:p>
    <w:p w:rsidR="00B936AA" w:rsidRDefault="00B936AA" w:rsidP="00B936AA">
      <w:pPr>
        <w:ind w:left="4139"/>
        <w:rPr>
          <w:rStyle w:val="FontStyle11"/>
          <w:rFonts w:ascii="Times New Roman" w:hAnsi="Times New Roman"/>
          <w:sz w:val="28"/>
          <w:szCs w:val="28"/>
          <w:lang w:val="be-BY" w:eastAsia="be-BY"/>
        </w:rPr>
      </w:pPr>
      <w:r>
        <w:rPr>
          <w:rStyle w:val="FontStyle11"/>
          <w:rFonts w:ascii="Times New Roman" w:hAnsi="Times New Roman"/>
          <w:sz w:val="28"/>
          <w:szCs w:val="28"/>
          <w:lang w:val="be-BY" w:eastAsia="be-BY"/>
        </w:rPr>
        <w:t>Выполнили:</w:t>
      </w:r>
    </w:p>
    <w:p w:rsidR="00B936AA" w:rsidRDefault="00B936AA" w:rsidP="00B936AA">
      <w:pPr>
        <w:ind w:left="4139"/>
        <w:rPr>
          <w:rStyle w:val="FontStyle11"/>
          <w:rFonts w:ascii="Times New Roman" w:hAnsi="Times New Roman"/>
          <w:b/>
          <w:sz w:val="28"/>
          <w:szCs w:val="28"/>
          <w:lang w:val="be-BY" w:eastAsia="be-BY"/>
        </w:rPr>
      </w:pPr>
      <w:r>
        <w:rPr>
          <w:rStyle w:val="FontStyle11"/>
          <w:rFonts w:ascii="Times New Roman" w:hAnsi="Times New Roman"/>
          <w:sz w:val="28"/>
          <w:szCs w:val="28"/>
          <w:lang w:val="be-BY" w:eastAsia="be-BY"/>
        </w:rPr>
        <w:t xml:space="preserve">члены кружка “Юные экскурсоводы” Мардас Татьяна, ученица 7 класса , </w:t>
      </w:r>
      <w:r>
        <w:rPr>
          <w:rStyle w:val="FontStyle11"/>
          <w:rFonts w:ascii="Times New Roman" w:hAnsi="Times New Roman"/>
          <w:sz w:val="28"/>
          <w:szCs w:val="28"/>
          <w:lang w:val="be-BY" w:eastAsia="be-BY"/>
        </w:rPr>
        <w:br/>
      </w:r>
      <w:r>
        <w:rPr>
          <w:rStyle w:val="FontStyle11"/>
          <w:rFonts w:ascii="Times New Roman" w:hAnsi="Times New Roman"/>
          <w:sz w:val="28"/>
          <w:szCs w:val="28"/>
          <w:lang w:val="be-BY" w:eastAsia="be-BY"/>
        </w:rPr>
        <w:t>Бортко Любовь, ученица 8 класса</w:t>
      </w:r>
    </w:p>
    <w:p w:rsidR="00B936AA" w:rsidRDefault="00B936AA" w:rsidP="00B936AA">
      <w:pPr>
        <w:ind w:left="4139"/>
        <w:rPr>
          <w:rStyle w:val="FontStyle11"/>
          <w:rFonts w:ascii="Times New Roman" w:hAnsi="Times New Roman"/>
          <w:sz w:val="28"/>
          <w:szCs w:val="28"/>
          <w:lang w:val="be-BY" w:eastAsia="be-BY"/>
        </w:rPr>
      </w:pPr>
      <w:r>
        <w:rPr>
          <w:rStyle w:val="FontStyle11"/>
          <w:rFonts w:ascii="Times New Roman" w:hAnsi="Times New Roman"/>
          <w:sz w:val="28"/>
          <w:szCs w:val="28"/>
          <w:lang w:val="be-BY" w:eastAsia="be-BY"/>
        </w:rPr>
        <w:t>Руководитель кружка: Волчок Любовь Сергеевна</w:t>
      </w:r>
    </w:p>
    <w:p w:rsidR="00B936AA" w:rsidRDefault="00B936AA" w:rsidP="00B936AA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val="be-BY"/>
        </w:rPr>
      </w:pPr>
      <w:r>
        <w:rPr>
          <w:rFonts w:ascii="Times New Roman" w:eastAsia="Times New Roman" w:hAnsi="Times New Roman"/>
          <w:kern w:val="36"/>
          <w:sz w:val="28"/>
          <w:szCs w:val="28"/>
          <w:lang w:val="be-BY"/>
        </w:rPr>
        <w:t>Аг.Калачи, 2020</w:t>
      </w:r>
    </w:p>
    <w:p w:rsidR="00B936AA" w:rsidRDefault="00B936AA" w:rsidP="00B936AA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val="be-BY"/>
        </w:rPr>
      </w:pPr>
    </w:p>
    <w:p w:rsidR="00B936AA" w:rsidRPr="00F827BF" w:rsidRDefault="00B936AA" w:rsidP="00B936AA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val="be-BY"/>
        </w:rPr>
      </w:pPr>
    </w:p>
    <w:p w:rsidR="00B936AA" w:rsidRPr="00F827BF" w:rsidRDefault="00B936AA" w:rsidP="00B93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e-BY"/>
        </w:rPr>
      </w:pPr>
    </w:p>
    <w:p w:rsidR="00B936AA" w:rsidRDefault="00B936AA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br w:type="page"/>
      </w:r>
    </w:p>
    <w:p w:rsidR="00B936AA" w:rsidRP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lastRenderedPageBreak/>
        <w:t xml:space="preserve">У каждого человека в своей жизни имеется что-то представляющее особую ценность. Это может быть фотография, письмо, подарок, солдатская ложка… </w:t>
      </w:r>
    </w:p>
    <w:p w:rsidR="00B936AA" w:rsidRP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Главное назначение  этих предметов, реликвий – сохранить память о самых важных событиях, через которые проходит человек. О событиях, которые поддерживают человеческие силы  в самые тяжелые минуты, которыми можно гордиться,  чувствовать свою значимость в обществе.</w:t>
      </w:r>
    </w:p>
    <w:p w:rsidR="00B936AA" w:rsidRP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В историко – краеведческом музее нашей школы в разделе “Великая Отечественная война в нашем крае” на центральном месте витрины расположены различные экспонаты: фотографии, ордена и медали,  солдатская фляжка, медицинская сумка, справки, остатки снарядов, стрелкового оружия времен Великой Отечественной войны.</w:t>
      </w:r>
    </w:p>
    <w:p w:rsidR="00B936AA" w:rsidRP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Среди них  выделяется, и, может быть, зрительно он и не вписывается в тему - один, особый – скрипка. </w:t>
      </w:r>
    </w:p>
    <w:p w:rsidR="00B936AA" w:rsidRP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Экспонат, который был настоящей семейной реликвией в доме жителя деревни Аскрышино Некрашевича Михаила Антоновича, его жены 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и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сии Константиновны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и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дочер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и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Зинаиды Михайловны.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Данные экспоната следующие:</w:t>
      </w:r>
    </w:p>
    <w:p w:rsidR="00B936AA" w:rsidRP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“Материал - дерево. Размер скрипки: длина - 58 сантиметров, ширина корпуса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21,5 сантиметра, высота корпуса - 4 сантиметра. Цвет коричневый. Вес - 465 граммов.</w:t>
      </w:r>
    </w:p>
    <w:p w:rsidR="00B936AA" w:rsidRP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Паспортные данные:</w:t>
      </w:r>
    </w:p>
    <w:p w:rsidR="00B936AA" w:rsidRP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Nach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Antonius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proofErr w:type="spellStart"/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Straduarius</w:t>
      </w:r>
      <w:proofErr w:type="spellEnd"/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gefertigt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</w:p>
    <w:p w:rsidR="00B936AA" w:rsidRP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von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J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- 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Altrichter</w:t>
      </w:r>
    </w:p>
    <w:p w:rsidR="00B936AA" w:rsidRP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</w:pP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 xml:space="preserve">Hof- </w:t>
      </w:r>
      <w:proofErr w:type="spellStart"/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Instr</w:t>
      </w:r>
      <w:proofErr w:type="spellEnd"/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. Fabrik in Frankfurt</w:t>
      </w:r>
    </w:p>
    <w:p w:rsidR="00B936AA" w:rsidRP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a.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. anno 1924.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»</w:t>
      </w:r>
    </w:p>
    <w:p w:rsidR="00B936AA" w:rsidRP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сборе экспонатов для музея приходилось посещать семьи старожилов. 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В деревне Аскрышино Янушковичского сельского совета посетителей радушно встретили хозяева дома: Некрашевич Михаил Антонович вместе с женой 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и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сией Константиновной и дочерью Зинаидой Михайловной. Когда началась беседа, Михаил Антонович, его дочь прониклись пониманием значимости формирования музейного фонда. Некрашевич М.А. изложил свою биографию, представил нам документы, свидетельствующие о его </w:t>
      </w:r>
      <w:r w:rsidR="00A33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жизни</w:t>
      </w: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. А затем вынес самый дорогой для семьи предмет – скрипку. Она выглядела почти новой. Футляр же находился в сарае. Ребята не сразу поняли, какое отношение имела она в его военной жизни. Бережно погладив рукой инструмент, ветеран 1 и 2 мировых войн поведал нам историю своего трофея.</w:t>
      </w:r>
    </w:p>
    <w:p w:rsidR="00B936AA" w:rsidRP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Получив информацию о том, что мы собираем материалы для создания музея в деревне Калачи, Михаил Антонович поддержал нас и передал нам некоторые документы. Скрипка осталась дома.</w:t>
      </w:r>
    </w:p>
    <w:p w:rsidR="00B936AA" w:rsidRP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Некрашевич Михаил Антонович немного рассказывал о своих боевых подвигах. По характеру он скромен, трудолюбив. Однако его документы рассказали нам о многом</w:t>
      </w:r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в благодарности, которая была вручена ему </w:t>
      </w:r>
      <w:smartTag w:uri="urn:schemas-microsoft-com:office:smarttags" w:element="date">
        <w:smartTagPr>
          <w:attr w:name="Year" w:val="19"/>
          <w:attr w:name="Day" w:val="31"/>
          <w:attr w:name="Month" w:val="7"/>
          <w:attr w:name="ls" w:val="trans"/>
        </w:smartTagPr>
        <w:r w:rsidRPr="00B936A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31 июля 19</w:t>
        </w:r>
      </w:smartTag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</w:rPr>
        <w:t>45 года, есть слова</w:t>
      </w:r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:</w:t>
      </w:r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«Вы прошли большой и тяжелый путь по дорогам </w:t>
      </w:r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войны. Немало суровых испытаний </w:t>
      </w:r>
      <w:proofErr w:type="gramStart"/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выпало  на</w:t>
      </w:r>
      <w:proofErr w:type="gramEnd"/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Вашу долю. Но трудности и лишения, которые пришлось пережить в сражениях и походах, не прошли даром</w:t>
      </w:r>
      <w:proofErr w:type="gramStart"/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</w:rPr>
        <w:t>… .</w:t>
      </w:r>
      <w:proofErr w:type="gramEnd"/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Красная Армия не только отстояла честь и независимость нашей Родины, но и вернула свободу порабощенным народам Европы. На нашу долю выпала великая честь добить врага в центре его звериного логова и водрузить над Берлином Знамя Победы.</w:t>
      </w:r>
    </w:p>
    <w:p w:rsidR="00B936AA" w:rsidRP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 великое дело внесли свой посильный вклад и Вы, дорогой товарищ. Это о Вас говорил Генералиссимус Советского Союза товарищ Сталин на приеме в Кремле в честь участников парада Победы, как о «людях простых, обычных, скромных… звания у которых нет и чинов мало», но людей, являющимися такими «винтиками», которые «держат в состоянии активности наш великий государственный механизм во всех отраслях. военного дела», людей, которые «держат нас, как основание держит вершину». </w:t>
      </w:r>
    </w:p>
    <w:p w:rsidR="00B936AA" w:rsidRP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войны до конца жизни Михаил Антонович проживал в деревне </w:t>
      </w:r>
      <w:proofErr w:type="spellStart"/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</w:rPr>
        <w:t>Аскрышино</w:t>
      </w:r>
      <w:proofErr w:type="spellEnd"/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Закончил свой жизненный путь участник двух мировых войн в 1995 году. </w:t>
      </w:r>
    </w:p>
    <w:p w:rsidR="00B936AA" w:rsidRP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Соседи запомнили его как доброго, скромного, отзывчивого, человека, труженика и солдата. </w:t>
      </w:r>
      <w:r w:rsidR="00A331E7">
        <w:rPr>
          <w:rFonts w:ascii="Times New Roman" w:eastAsia="Times New Roman" w:hAnsi="Times New Roman" w:cs="Times New Roman"/>
          <w:color w:val="000000"/>
          <w:sz w:val="28"/>
          <w:szCs w:val="28"/>
        </w:rPr>
        <w:t>Но память</w:t>
      </w:r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нем сохранится в сердцах будущих поколений.</w:t>
      </w:r>
    </w:p>
    <w:p w:rsidR="00B936AA" w:rsidRPr="00B936AA" w:rsidRDefault="00B936AA" w:rsidP="00B93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На открытие музея были приглашены ветераны Великой Отечественной войны, и Михаилу Антоновичу, как самому пожилому участнику войны, также было предложено выступление. </w:t>
      </w:r>
    </w:p>
    <w:p w:rsidR="00B936AA" w:rsidRPr="00B936AA" w:rsidRDefault="00B936AA" w:rsidP="00B93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Вместо слов Михаил Антонович сел на стул, взял скрипку, новый смычок, который специально был куплен для данного момента, и все окружающие замерли. Зазвучала мелодия песни “Яблочко”.</w:t>
      </w:r>
      <w:r w:rsidRPr="00B936AA">
        <w:rPr>
          <w:rFonts w:ascii="Times New Roman" w:eastAsia="Times New Roman" w:hAnsi="Times New Roman" w:cs="Times New Roman"/>
          <w:sz w:val="28"/>
          <w:szCs w:val="28"/>
        </w:rPr>
        <w:t xml:space="preserve"> Непонятно, что оказало на окружающих такое сильное воздействие, только слезы потекли не только у выступающего, у присутствующих ветеранов, старожилов, но и у молодых односельчан, учеников. Эта мелодия напомнила ему и другим ветеранам о многом, пережитом в суровые годы войны.</w:t>
      </w:r>
      <w:r w:rsidRPr="00B936A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Это</w:t>
      </w:r>
      <w:r w:rsidRPr="00B936AA">
        <w:rPr>
          <w:rFonts w:ascii="Times New Roman" w:eastAsia="Times New Roman" w:hAnsi="Times New Roman" w:cs="Times New Roman"/>
          <w:sz w:val="28"/>
          <w:szCs w:val="28"/>
        </w:rPr>
        <w:t xml:space="preserve"> были: слезы горя, боли, сочувствия, радости.</w:t>
      </w:r>
    </w:p>
    <w:p w:rsidR="00B936AA" w:rsidRPr="00B936AA" w:rsidRDefault="00B936AA" w:rsidP="00B93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936AA">
        <w:rPr>
          <w:rFonts w:ascii="Times New Roman" w:eastAsia="Times New Roman" w:hAnsi="Times New Roman" w:cs="Times New Roman"/>
          <w:sz w:val="28"/>
          <w:szCs w:val="28"/>
        </w:rPr>
        <w:t>Затем свою скрипку торжественно вместе со старым футляром и старым и новым смычком он передал в дар музею. С тех пор семейная реликвия стала музейной. Скрипка считается ценностью школьного музея.</w:t>
      </w:r>
    </w:p>
    <w:p w:rsidR="00B936AA" w:rsidRPr="00B936AA" w:rsidRDefault="00B936AA" w:rsidP="00B93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936AA">
        <w:rPr>
          <w:rFonts w:ascii="Times New Roman" w:eastAsia="Times New Roman" w:hAnsi="Times New Roman" w:cs="Times New Roman"/>
          <w:sz w:val="28"/>
          <w:szCs w:val="28"/>
          <w:lang w:val="be-BY"/>
        </w:rPr>
        <w:t>К</w:t>
      </w:r>
      <w:proofErr w:type="spellStart"/>
      <w:r w:rsidRPr="00B936AA">
        <w:rPr>
          <w:rFonts w:ascii="Times New Roman" w:eastAsia="Times New Roman" w:hAnsi="Times New Roman" w:cs="Times New Roman"/>
          <w:sz w:val="28"/>
          <w:szCs w:val="28"/>
        </w:rPr>
        <w:t>аким</w:t>
      </w:r>
      <w:proofErr w:type="spellEnd"/>
      <w:r w:rsidRPr="00B936AA">
        <w:rPr>
          <w:rFonts w:ascii="Times New Roman" w:eastAsia="Times New Roman" w:hAnsi="Times New Roman" w:cs="Times New Roman"/>
          <w:sz w:val="28"/>
          <w:szCs w:val="28"/>
        </w:rPr>
        <w:t xml:space="preserve"> образом скрипка попала в руки Некрашевича Михаила Антоновича</w:t>
      </w:r>
      <w:r w:rsidRPr="00B936AA">
        <w:rPr>
          <w:rFonts w:ascii="Times New Roman" w:eastAsia="Times New Roman" w:hAnsi="Times New Roman" w:cs="Times New Roman"/>
          <w:sz w:val="28"/>
          <w:szCs w:val="28"/>
          <w:lang w:val="be-BY"/>
        </w:rPr>
        <w:t>?</w:t>
      </w:r>
    </w:p>
    <w:p w:rsidR="00B936AA" w:rsidRPr="00B936AA" w:rsidRDefault="00B936AA" w:rsidP="00B93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B936AA">
        <w:rPr>
          <w:rFonts w:ascii="Times New Roman" w:eastAsia="Times New Roman" w:hAnsi="Times New Roman" w:cs="Times New Roman"/>
          <w:sz w:val="28"/>
          <w:szCs w:val="28"/>
        </w:rPr>
        <w:t xml:space="preserve"> Уже в конце войны, когда их часть ожидала отправки на родину, солдаты очень тосковали. Михаил написал письмо дочери с просьбой выслать ему гармонь. Зинаида Михайловна ответила, что гармонь увезли немцы. Тогда Михаил с другом выменяли в Германии скрипку на имевшуюся у них табакерку. Музыкант-любитель играл по просьбе солдат часами. Мелодии этой скрипки помогали солдатам ждать ... возвращения домой. Наверное, ожидание встречи с Родиной для солдат Победы было самым томительным и тягостным. </w:t>
      </w:r>
    </w:p>
    <w:p w:rsidR="00B936AA" w:rsidRDefault="00B936AA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ведь у каждого солдата, партизана имелись подобные истории. Скрипка стала для нас символом солдатской дружбы, тоски по Родине, </w:t>
      </w:r>
      <w:r w:rsidRPr="00B936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символом благородства и Победы. Это память, её нужно сберечь.</w:t>
      </w:r>
    </w:p>
    <w:p w:rsidR="00A331E7" w:rsidRDefault="00A331E7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1E7" w:rsidRDefault="00A331E7" w:rsidP="00B93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1E7" w:rsidRDefault="00A331E7" w:rsidP="00A331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noProof/>
          <w:sz w:val="28"/>
          <w:szCs w:val="30"/>
        </w:rPr>
        <w:drawing>
          <wp:inline distT="0" distB="0" distL="0" distR="0" wp14:anchorId="35EA9B28" wp14:editId="044F2520">
            <wp:extent cx="3600450" cy="2413370"/>
            <wp:effectExtent l="0" t="0" r="0" b="6350"/>
            <wp:docPr id="1" name="Рисунок 1" descr="E:\Фотокружок\новое 2013\Изображение 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кружок\новое 2013\Изображение 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94" cy="244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E7" w:rsidRPr="00A331E7" w:rsidRDefault="00A331E7" w:rsidP="00A331E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331E7">
        <w:rPr>
          <w:sz w:val="28"/>
          <w:szCs w:val="28"/>
        </w:rPr>
        <w:t xml:space="preserve">Скрипка Некрашевича М.А. </w:t>
      </w:r>
      <w:r w:rsidRPr="00A331E7">
        <w:rPr>
          <w:sz w:val="28"/>
          <w:szCs w:val="28"/>
        </w:rPr>
        <w:fldChar w:fldCharType="begin"/>
      </w:r>
      <w:r w:rsidRPr="00A331E7">
        <w:rPr>
          <w:sz w:val="28"/>
          <w:szCs w:val="28"/>
        </w:rPr>
        <w:instrText xml:space="preserve"> SEQ Скрипка_Некрашевича_М.А. \* ARABIC </w:instrText>
      </w:r>
      <w:r w:rsidRPr="00A331E7">
        <w:rPr>
          <w:sz w:val="28"/>
          <w:szCs w:val="28"/>
        </w:rPr>
        <w:fldChar w:fldCharType="separate"/>
      </w:r>
      <w:r w:rsidRPr="00A331E7">
        <w:rPr>
          <w:noProof/>
          <w:sz w:val="28"/>
          <w:szCs w:val="28"/>
        </w:rPr>
        <w:t>1</w:t>
      </w:r>
      <w:r w:rsidRPr="00A331E7">
        <w:rPr>
          <w:sz w:val="28"/>
          <w:szCs w:val="28"/>
        </w:rPr>
        <w:fldChar w:fldCharType="end"/>
      </w:r>
    </w:p>
    <w:p w:rsidR="00A331E7" w:rsidRDefault="00B936AA" w:rsidP="00A331E7">
      <w:pPr>
        <w:keepNext/>
      </w:pPr>
      <w:r>
        <w:rPr>
          <w:b/>
          <w:bCs/>
          <w:noProof/>
          <w:color w:val="000000"/>
          <w:w w:val="113"/>
          <w:sz w:val="34"/>
          <w:szCs w:val="34"/>
        </w:rPr>
        <w:drawing>
          <wp:inline distT="0" distB="0" distL="0" distR="0" wp14:anchorId="0DFA817B" wp14:editId="5E45FB90">
            <wp:extent cx="3311360" cy="3733800"/>
            <wp:effectExtent l="0" t="0" r="3810" b="0"/>
            <wp:docPr id="4" name="Рисунок 4" descr="H:\некрашевич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екрашевич\фот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7"/>
                    <a:stretch/>
                  </pic:blipFill>
                  <pic:spPr bwMode="auto">
                    <a:xfrm>
                      <a:off x="0" y="0"/>
                      <a:ext cx="3368658" cy="379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1E7" w:rsidRPr="00A331E7" w:rsidRDefault="00A331E7" w:rsidP="00A331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1E7">
        <w:rPr>
          <w:rFonts w:ascii="Times New Roman" w:hAnsi="Times New Roman" w:cs="Times New Roman"/>
          <w:sz w:val="28"/>
          <w:szCs w:val="28"/>
        </w:rPr>
        <w:t xml:space="preserve">Фото 1916 года. Михаил слева </w:t>
      </w:r>
      <w:r w:rsidRPr="00A331E7">
        <w:rPr>
          <w:rFonts w:ascii="Times New Roman" w:hAnsi="Times New Roman" w:cs="Times New Roman"/>
          <w:sz w:val="28"/>
          <w:szCs w:val="28"/>
        </w:rPr>
        <w:fldChar w:fldCharType="begin"/>
      </w:r>
      <w:r w:rsidRPr="00A331E7">
        <w:rPr>
          <w:rFonts w:ascii="Times New Roman" w:hAnsi="Times New Roman" w:cs="Times New Roman"/>
          <w:sz w:val="28"/>
          <w:szCs w:val="28"/>
        </w:rPr>
        <w:instrText xml:space="preserve"> SEQ Фото_1916_года._Михаил_слева \* ARABIC </w:instrText>
      </w:r>
      <w:r w:rsidRPr="00A331E7">
        <w:rPr>
          <w:rFonts w:ascii="Times New Roman" w:hAnsi="Times New Roman" w:cs="Times New Roman"/>
          <w:sz w:val="28"/>
          <w:szCs w:val="28"/>
        </w:rPr>
        <w:fldChar w:fldCharType="separate"/>
      </w:r>
      <w:r w:rsidRPr="00A331E7">
        <w:rPr>
          <w:rFonts w:ascii="Times New Roman" w:hAnsi="Times New Roman" w:cs="Times New Roman"/>
          <w:noProof/>
          <w:sz w:val="28"/>
          <w:szCs w:val="28"/>
        </w:rPr>
        <w:t>1</w:t>
      </w:r>
      <w:r w:rsidRPr="00A331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B936AA" w:rsidRDefault="00B936AA" w:rsidP="00B936AA">
      <w:pPr>
        <w:rPr>
          <w:lang w:val="be-BY"/>
        </w:rPr>
      </w:pPr>
      <w:r>
        <w:rPr>
          <w:b/>
          <w:bCs/>
          <w:noProof/>
          <w:color w:val="000000"/>
          <w:w w:val="113"/>
          <w:sz w:val="34"/>
          <w:szCs w:val="34"/>
        </w:rPr>
        <w:lastRenderedPageBreak/>
        <w:drawing>
          <wp:inline distT="0" distB="0" distL="0" distR="0" wp14:anchorId="3DD09FC6" wp14:editId="078E4E51">
            <wp:extent cx="3230072" cy="4133850"/>
            <wp:effectExtent l="0" t="0" r="8890" b="0"/>
            <wp:docPr id="5" name="Рисунок 5" descr="H:\некрашевич\благодарнос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некрашевич\благодарность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079" cy="423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w w:val="113"/>
          <w:sz w:val="34"/>
          <w:szCs w:val="34"/>
        </w:rPr>
        <w:drawing>
          <wp:inline distT="0" distB="0" distL="0" distR="0" wp14:anchorId="795F35AA" wp14:editId="549ABC75">
            <wp:extent cx="4385038" cy="3390900"/>
            <wp:effectExtent l="0" t="0" r="0" b="0"/>
            <wp:docPr id="2" name="Рисунок 2" descr="H:\некрашевич\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екрашевич\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346" cy="340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AA" w:rsidRPr="00F827BF" w:rsidRDefault="00B936AA" w:rsidP="00B936AA">
      <w:pPr>
        <w:rPr>
          <w:lang w:val="be-BY"/>
        </w:rPr>
      </w:pPr>
      <w:r>
        <w:rPr>
          <w:noProof/>
          <w:sz w:val="28"/>
          <w:szCs w:val="30"/>
        </w:rPr>
        <w:lastRenderedPageBreak/>
        <w:drawing>
          <wp:inline distT="0" distB="0" distL="0" distR="0" wp14:anchorId="3041C05A" wp14:editId="657D0F1D">
            <wp:extent cx="4686300" cy="3883443"/>
            <wp:effectExtent l="57150" t="57150" r="114300" b="117475"/>
            <wp:docPr id="3" name="Рисунок 3" descr="Изображение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3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2" t="3630" r="5171" b="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24" cy="3922411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2F24" w:rsidRDefault="00C32F24">
      <w:bookmarkStart w:id="0" w:name="_GoBack"/>
      <w:bookmarkEnd w:id="0"/>
    </w:p>
    <w:sectPr w:rsidR="00C3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AA"/>
    <w:rsid w:val="00A331E7"/>
    <w:rsid w:val="00B936AA"/>
    <w:rsid w:val="00C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A0EC12C"/>
  <w15:chartTrackingRefBased/>
  <w15:docId w15:val="{5453AFBC-1104-49FD-8877-5C85BFD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6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B936AA"/>
    <w:rPr>
      <w:rFonts w:ascii="Sylfaen" w:hAnsi="Sylfaen" w:cs="Sylfaen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A331E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2020-09-25T09:11:00Z</dcterms:created>
  <dcterms:modified xsi:type="dcterms:W3CDTF">2020-09-25T09:29:00Z</dcterms:modified>
</cp:coreProperties>
</file>